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9D6" w:rsidRDefault="000C69D6">
      <w:r>
        <w:rPr>
          <w:lang w:val="es-ES"/>
        </w:rPr>
        <w:t>(Sólo para ISV Royalty Program)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9F0DB5" w:rsidRPr="005C6533" w:rsidTr="00A3412E">
        <w:trPr>
          <w:trHeight w:val="402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9F0DB5" w:rsidRPr="00AB60CE" w:rsidRDefault="00154598" w:rsidP="00A1232C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>
              <w:rPr>
                <w:sz w:val="24"/>
                <w:lang w:val="es"/>
              </w:rPr>
              <w:t>Microsoft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SharePoint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Server 2013</w:t>
            </w:r>
          </w:p>
        </w:tc>
      </w:tr>
      <w:tr w:rsidR="009F0DB5" w:rsidRPr="00D32145" w:rsidTr="00A3412E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9F0DB5" w:rsidRPr="00A1232C" w:rsidRDefault="009F0DB5" w:rsidP="00F36FC5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  <w:p w:rsidR="009F0DB5" w:rsidRPr="00A1232C" w:rsidRDefault="009F0DB5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A1232C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A1232C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A1232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9F0DB5" w:rsidRPr="00A1232C" w:rsidRDefault="00813513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>
              <w:rPr>
                <w:sz w:val="24"/>
                <w:lang w:val="es-ES"/>
              </w:rPr>
              <w:t>Licencias de acceso cliente:</w:t>
            </w:r>
            <w:r w:rsidR="009F0DB5" w:rsidRPr="00A1232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A1232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9F0DB5" w:rsidRPr="00D32145" w:rsidRDefault="009F0DB5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A1232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D32145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D32145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9F0DB5" w:rsidRPr="00D32145" w:rsidRDefault="009F0DB5" w:rsidP="00F36FC5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41744F" w:rsidRPr="00D32145" w:rsidTr="00A3412E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1744F" w:rsidRPr="00D32145" w:rsidRDefault="0041744F" w:rsidP="00F36FC5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lang w:val="it-IT"/>
              </w:rPr>
            </w:pPr>
            <w:r w:rsidRPr="0041744F">
              <w:rPr>
                <w:lang w:val="es-ES"/>
              </w:rPr>
              <w:t>CONTRATO DE LICENCIA PARA EL USUARIO FINAL</w:t>
            </w:r>
          </w:p>
        </w:tc>
      </w:tr>
    </w:tbl>
    <w:p w:rsidR="00834626" w:rsidRPr="009F0DB5" w:rsidRDefault="00154598" w:rsidP="00154598">
      <w:pPr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Estos términos de licencia constituyen un contrato entre el licenciante de la aplicación o del conjunto de aplicaciones de software con las que adquirió el software de Microsoft (“Licenciante”) y usted.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Sírvase leerlos detenidamente.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Se aplican al software mencionado anteriormente, el cual incluye el soporte físico en el que lo haya recibido, si corresponde.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Estos términos también se aplican a cualquier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actualización,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complemento y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servicio basado en Internet</w:t>
      </w:r>
    </w:p>
    <w:p w:rsidR="009F0DB5" w:rsidRPr="00D32145" w:rsidRDefault="008F7AD8" w:rsidP="009F0DB5">
      <w:pPr>
        <w:rPr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Microsoft Corporation o una de sus filiales (conjuntamente “Microsoft”) ha licenciado el software al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>Licenciante.</w:t>
      </w:r>
    </w:p>
    <w:p w:rsidR="00834626" w:rsidRPr="00D32145" w:rsidRDefault="009F0DB5" w:rsidP="009F0DB5">
      <w:pPr>
        <w:pStyle w:val="Preamble"/>
        <w:rPr>
          <w:b w:val="0"/>
          <w:bCs w:val="0"/>
          <w:sz w:val="20"/>
          <w:szCs w:val="20"/>
          <w:lang w:val="it-IT"/>
        </w:rPr>
      </w:pPr>
      <w:r w:rsidRPr="009F0DB5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Si cualquiera de los términos contenidos en el software entrara en conflicto con estos términos, regirán estos últimos.</w:t>
      </w:r>
    </w:p>
    <w:p w:rsidR="00834626" w:rsidRPr="00D32145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SI NO LOS ACEPTA, NO UTILICE EL SOFTWARE.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EN SU LUGAR, DEVUÉLVALO AL LUGAR DE ADQUISICIÓN PARA UN REEMBOLSO O CRÉDITO.</w:t>
      </w:r>
    </w:p>
    <w:p w:rsidR="00834626" w:rsidRPr="00D32145" w:rsidRDefault="00813513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D32145" w:rsidRDefault="00813513" w:rsidP="00893DF3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SI USTED CUMPLE LOS PRESENTES TÉRMINOS DE ESTA LICENCIA, DISPONDRÁ DE LOS DERECHOS QUE</w:t>
      </w:r>
      <w:r w:rsidR="00893DF3">
        <w:rPr>
          <w:sz w:val="20"/>
          <w:lang w:val="es-ES"/>
        </w:rPr>
        <w:t> </w:t>
      </w:r>
      <w:r>
        <w:rPr>
          <w:sz w:val="20"/>
          <w:lang w:val="es-ES"/>
        </w:rPr>
        <w:t>A</w:t>
      </w:r>
      <w:r w:rsidR="00D32145">
        <w:rPr>
          <w:sz w:val="20"/>
          <w:lang w:val="es-ES"/>
        </w:rPr>
        <w:t> </w:t>
      </w:r>
      <w:r>
        <w:rPr>
          <w:sz w:val="20"/>
          <w:lang w:val="es-ES"/>
        </w:rPr>
        <w:t>CONTINUACIÓN SE DESCRIBEN PARA CUALQUIER LICENCIA DE SOFTWARE QUE ADQUIERA.</w:t>
      </w:r>
    </w:p>
    <w:p w:rsidR="00834626" w:rsidRPr="009F0DB5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INTRODUCCIÓN.</w:t>
      </w:r>
    </w:p>
    <w:p w:rsidR="00834626" w:rsidRPr="00A1232C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Software.</w:t>
      </w:r>
      <w:r w:rsidR="00813513">
        <w:t xml:space="preserve"> </w:t>
      </w:r>
      <w:r w:rsidR="00813513">
        <w:rPr>
          <w:b w:val="0"/>
          <w:sz w:val="20"/>
          <w:lang w:val="es-ES"/>
        </w:rPr>
        <w:t>El software incluye: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software de servidor.</w:t>
      </w:r>
    </w:p>
    <w:p w:rsidR="00834626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Modelo de licencia.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El software se licencia según el: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instancias del software de servidor que usted ejecuta, y</w:t>
      </w:r>
    </w:p>
    <w:p w:rsidR="00834626" w:rsidRPr="000704BA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cantidad de dispositivos y usuarios que acceden a las instancias del software de servidor.</w:t>
      </w:r>
    </w:p>
    <w:p w:rsidR="000704BA" w:rsidRPr="00D32145" w:rsidRDefault="000704BA" w:rsidP="000704BA">
      <w:pPr>
        <w:pStyle w:val="Bullet3"/>
        <w:widowControl w:val="0"/>
        <w:numPr>
          <w:ilvl w:val="0"/>
          <w:numId w:val="0"/>
        </w:numPr>
        <w:ind w:left="720"/>
        <w:rPr>
          <w:rFonts w:eastAsia="SimSun"/>
          <w:sz w:val="20"/>
          <w:szCs w:val="20"/>
          <w:lang w:val="it-IT"/>
        </w:rPr>
      </w:pPr>
    </w:p>
    <w:p w:rsidR="00834626" w:rsidRPr="00D32145" w:rsidRDefault="00C227E9" w:rsidP="00154598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lastRenderedPageBreak/>
        <w:t>Términos de l</w:t>
      </w:r>
      <w:r w:rsidR="00154598">
        <w:rPr>
          <w:sz w:val="20"/>
          <w:lang w:val="es"/>
        </w:rPr>
        <w:t>icencia para su uso con tecnologías de servidor virtual y otras tecnologías similares</w:t>
      </w:r>
      <w:r w:rsidR="00813513" w:rsidRPr="00D32145">
        <w:rPr>
          <w:lang w:val="it-IT"/>
        </w:rPr>
        <w:t xml:space="preserve"> 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b/>
          <w:sz w:val="20"/>
          <w:lang w:val="es-ES"/>
        </w:rPr>
        <w:t>Instancia.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Se crea una “instancia” del software al ejecutar el procedimiento de configuración o instalación del software.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También se crea una instancia del software al duplicar una instancia existente.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Las referencias al software hechas en este contrato incluyen las “instancias” del software.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Ejecución de una instancia.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Se “ejecuta una instancia” del software al cargarla en la memoria y ejecutar una o varias de sus instrucciones.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Entorno de sistema operativo.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 “entorno de sistema operativo” es: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D32145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>emulado de cualquier otro modo).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Un sistema de hardware físico puede tener uno o ambos elementos siguientes: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 entorno de sistema operativo físico,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uno o varios entornos de sistema operativo virtuales.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Servidor.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 servidor es un sistema de hardware físico capaz de ejecutar el software de servidor.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Una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partición o división de hardware se considera un sistema de hardware físico independiente.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Cesión de una licencia.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Ceder una licencia significa simplemente designar dicha licencia a un dispositivo o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usuario.</w:t>
      </w:r>
    </w:p>
    <w:p w:rsidR="00834626" w:rsidRPr="009F0DB5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DERECHOS DE USO.</w:t>
      </w:r>
    </w:p>
    <w:p w:rsidR="00834626" w:rsidRPr="00D32145" w:rsidRDefault="00813513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Cesión de la licencia al servidor.</w:t>
      </w:r>
    </w:p>
    <w:p w:rsidR="00834626" w:rsidRPr="00D32145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D32145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 xml:space="preserve">causa de un </w:t>
      </w:r>
      <w:r w:rsidR="00F7738C">
        <w:rPr>
          <w:rFonts w:eastAsia="SimSun"/>
          <w:sz w:val="20"/>
          <w:szCs w:val="20"/>
          <w:lang w:val="es-ES"/>
        </w:rPr>
        <w:t>error</w:t>
      </w:r>
      <w:r w:rsidRPr="009F0DB5">
        <w:rPr>
          <w:rFonts w:eastAsia="SimSun"/>
          <w:sz w:val="20"/>
          <w:szCs w:val="20"/>
          <w:lang w:val="es-ES"/>
        </w:rPr>
        <w:t xml:space="preserve"> de hardware permanente.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Ejecución de instancias del software de servidor.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Puede ejecutar, en cualquier momento, una instancia del</w:t>
      </w:r>
      <w:r w:rsidR="007F4C20">
        <w:rPr>
          <w:b w:val="0"/>
          <w:sz w:val="20"/>
          <w:lang w:val="es-ES"/>
        </w:rPr>
        <w:t> </w:t>
      </w:r>
      <w:r w:rsidR="0081351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0704BA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pacing w:val="-2"/>
          <w:sz w:val="20"/>
          <w:szCs w:val="20"/>
          <w:lang w:val="it-IT"/>
        </w:rPr>
      </w:pPr>
      <w:r w:rsidRPr="000704BA">
        <w:rPr>
          <w:rFonts w:eastAsia="SimSun"/>
          <w:spacing w:val="-2"/>
          <w:sz w:val="20"/>
          <w:szCs w:val="20"/>
          <w:lang w:val="es-ES"/>
        </w:rPr>
        <w:t>Creación y almacenamiento de instancias en los servidores o en el soporte físico de almacenamiento.</w:t>
      </w:r>
      <w:r w:rsidR="00813513" w:rsidRPr="000704BA">
        <w:rPr>
          <w:spacing w:val="-2"/>
          <w:lang w:val="it-IT"/>
        </w:rPr>
        <w:t xml:space="preserve"> </w:t>
      </w:r>
      <w:r w:rsidR="00813513" w:rsidRPr="000704BA">
        <w:rPr>
          <w:b w:val="0"/>
          <w:spacing w:val="-2"/>
          <w:sz w:val="20"/>
          <w:lang w:val="es-ES"/>
        </w:rPr>
        <w:t>En virtud de cada licencia de software que adquiera, dispone de los derechos adicionales siguientes:</w:t>
      </w:r>
    </w:p>
    <w:p w:rsidR="00834626" w:rsidRPr="009F0DB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>
        <w:rPr>
          <w:sz w:val="20"/>
          <w:lang w:val="es-ES"/>
        </w:rPr>
        <w:t>Puede crear cualquier número de instancias de software de servidor.</w:t>
      </w:r>
    </w:p>
    <w:p w:rsidR="00834626" w:rsidRPr="00D3214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D3214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7F4C20">
        <w:rPr>
          <w:b/>
          <w:sz w:val="20"/>
          <w:lang w:val="es-ES"/>
        </w:rPr>
        <w:t> </w:t>
      </w:r>
      <w:r>
        <w:rPr>
          <w:sz w:val="20"/>
          <w:lang w:val="es-ES"/>
        </w:rPr>
        <w:t>ejemplo, no puede distribuir instancias a terceros).</w:t>
      </w:r>
    </w:p>
    <w:p w:rsidR="00EB7C24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lastRenderedPageBreak/>
        <w:t>Programas de Microsoft incluidos.</w:t>
      </w:r>
      <w:r w:rsidRPr="00D32145">
        <w:rPr>
          <w:sz w:val="20"/>
          <w:szCs w:val="20"/>
          <w:lang w:val="it-IT"/>
        </w:rPr>
        <w:t xml:space="preserve"> </w:t>
      </w:r>
      <w:r w:rsidRPr="009F0DB5">
        <w:rPr>
          <w:b w:val="0"/>
          <w:sz w:val="20"/>
          <w:szCs w:val="20"/>
          <w:lang w:val="es-ES"/>
        </w:rPr>
        <w:t>El software contiene otros programas de Microsoft.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7232BF" w:rsidRDefault="00A700C4" w:rsidP="00154598">
      <w:pPr>
        <w:pStyle w:val="Heading2"/>
        <w:widowControl w:val="0"/>
        <w:tabs>
          <w:tab w:val="clear" w:pos="1353"/>
          <w:tab w:val="num" w:pos="720"/>
        </w:tabs>
        <w:ind w:left="72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Programas de terceros.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Las notificaciones, si las hay, para el programa de terceros se incluyen solo con fines</w:t>
      </w:r>
      <w:r w:rsidR="007F4C20">
        <w:rPr>
          <w:b w:val="0"/>
          <w:sz w:val="20"/>
          <w:lang w:val="es-ES"/>
        </w:rPr>
        <w:t> </w:t>
      </w:r>
      <w:r w:rsidR="00154598">
        <w:rPr>
          <w:b w:val="0"/>
          <w:sz w:val="20"/>
          <w:lang w:val="es"/>
        </w:rPr>
        <w:t>informativos.</w:t>
      </w:r>
    </w:p>
    <w:p w:rsidR="00834626" w:rsidRPr="00312CFB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Requisitos de licencia y/o derechos de uso adicionales.</w:t>
      </w:r>
    </w:p>
    <w:p w:rsidR="00834626" w:rsidRPr="009F0DB5" w:rsidRDefault="00813513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</w:rPr>
      </w:pPr>
      <w:r>
        <w:rPr>
          <w:sz w:val="20"/>
          <w:lang w:val="es-ES"/>
        </w:rPr>
        <w:t>Licencias de acceso cliente (CALs)</w:t>
      </w:r>
    </w:p>
    <w:p w:rsidR="00834626" w:rsidRPr="00312CFB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7F4C20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Las CALs permiten el acceso a sus instancias de versiones anteriores, pero no recientes, del software de servidor.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Si accede a instancias de una versión anterior, también puede utilizar CALs que correspondan a</w:t>
      </w:r>
      <w:r w:rsidR="007F4C20">
        <w:rPr>
          <w:rFonts w:eastAsia="SimSun"/>
          <w:b/>
          <w:bCs/>
          <w:sz w:val="20"/>
          <w:szCs w:val="20"/>
          <w:lang w:val="es-ES"/>
        </w:rPr>
        <w:t> </w:t>
      </w:r>
      <w:r>
        <w:rPr>
          <w:sz w:val="20"/>
          <w:lang w:val="es-ES"/>
        </w:rPr>
        <w:t>dicha versión.</w:t>
      </w:r>
    </w:p>
    <w:p w:rsidR="00375B5E" w:rsidRPr="00312CFB" w:rsidRDefault="00154598" w:rsidP="00154598">
      <w:pPr>
        <w:pStyle w:val="Bullet4"/>
        <w:rPr>
          <w:sz w:val="20"/>
          <w:szCs w:val="20"/>
          <w:lang w:val="it-IT"/>
        </w:rPr>
      </w:pPr>
      <w:r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A1232C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Tipos de CAL.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Usted puede utilizar cualquier combinación de CALs de dispositivo y de usuario.</w:t>
      </w:r>
    </w:p>
    <w:p w:rsidR="00834626" w:rsidRPr="00A1232C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Reasignación de CALs.</w:t>
      </w:r>
      <w:r w:rsidR="00813513">
        <w:t xml:space="preserve"> </w:t>
      </w:r>
      <w:r w:rsidR="00813513">
        <w:rPr>
          <w:b w:val="0"/>
          <w:sz w:val="20"/>
          <w:lang w:val="es-ES"/>
        </w:rPr>
        <w:t>Además, usted podrá: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de manera permanente la CAL de un dispositivo a otro, o bien la CAL de un usuario a otro; o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bien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ausente.</w:t>
      </w:r>
    </w:p>
    <w:p w:rsidR="006C721E" w:rsidRPr="00312CFB" w:rsidRDefault="00154598" w:rsidP="006C50BC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CAL de Microsoft SharePoint Server 2013 Enterprise.</w:t>
      </w:r>
      <w:r w:rsidR="00813513">
        <w:t xml:space="preserve"> </w:t>
      </w:r>
      <w:r>
        <w:rPr>
          <w:b w:val="0"/>
          <w:sz w:val="20"/>
          <w:lang w:val="es"/>
        </w:rPr>
        <w:t>Además de necesitar una CAL de Microsoft SharePoint Server 2013 Standard, necesita una CAL de Microsoft SharePoint Server 2013 Enterprise para</w:t>
      </w:r>
      <w:r w:rsidR="006C50BC">
        <w:rPr>
          <w:b w:val="0"/>
          <w:sz w:val="20"/>
          <w:lang w:val="es"/>
        </w:rPr>
        <w:t> </w:t>
      </w:r>
      <w:r>
        <w:rPr>
          <w:b w:val="0"/>
          <w:sz w:val="20"/>
          <w:lang w:val="es"/>
        </w:rPr>
        <w:t>cada usuario o dispositivo que acceda directa o indirectamente a las siguientes funcionalidades: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Servicios de Conectividad Empresarial, Línea de Negocios, Elementos Web</w:t>
      </w:r>
      <w:r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Integración de los Clientes de Servicios de Conectividad Empresarial de Office 2013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Servicios de Access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Búsqueda de Empresas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Descubrimiento Electrónico y Cumplimiento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Formularios de InfoPath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Excel, PowerPivot, PowerView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Visio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PerformancePoint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Informes de Análisis Personalizados</w:t>
      </w:r>
      <w:r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Gráficos Avanzados</w:t>
      </w:r>
    </w:p>
    <w:p w:rsidR="006C721E" w:rsidRPr="00312CFB" w:rsidRDefault="00154598" w:rsidP="007E76E4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Renuncia a CAL para Usuarios Externos.</w:t>
      </w:r>
      <w:r w:rsidR="00813513"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 xml:space="preserve">Los Usuarios Externos pueden acceder al servidor bajo la licencia de servidor </w:t>
      </w:r>
      <w:r w:rsidR="007E76E4">
        <w:rPr>
          <w:b w:val="0"/>
          <w:sz w:val="20"/>
          <w:lang w:val="es"/>
        </w:rPr>
        <w:t>cedi</w:t>
      </w:r>
      <w:r>
        <w:rPr>
          <w:b w:val="0"/>
          <w:sz w:val="20"/>
          <w:lang w:val="es"/>
        </w:rPr>
        <w:t>da al servidor en el que se ejecuta el software.</w:t>
      </w:r>
    </w:p>
    <w:p w:rsidR="006C721E" w:rsidRPr="00AB3655" w:rsidRDefault="00154598" w:rsidP="00154598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Renuncia de CAL para los usuarios que acceden a contenidos disponibles públicamente.</w:t>
      </w:r>
      <w:r w:rsidR="00813513"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0F7DFC" w:rsidRPr="00312CFB" w:rsidRDefault="00154598" w:rsidP="00BE4367">
      <w:pPr>
        <w:pStyle w:val="Heading2"/>
        <w:widowControl w:val="0"/>
        <w:tabs>
          <w:tab w:val="clear" w:pos="1353"/>
        </w:tabs>
        <w:ind w:left="720" w:hanging="360"/>
        <w:rPr>
          <w:b w:val="0"/>
          <w:sz w:val="20"/>
          <w:szCs w:val="20"/>
          <w:lang w:val="it-IT"/>
        </w:rPr>
      </w:pPr>
      <w:r w:rsidRPr="00BE4367">
        <w:rPr>
          <w:sz w:val="20"/>
          <w:lang w:val="es"/>
        </w:rPr>
        <w:t>Usuarios Externos.</w:t>
      </w:r>
      <w:r w:rsidR="00813513" w:rsidRPr="00312CFB">
        <w:rPr>
          <w:lang w:val="it-IT"/>
        </w:rPr>
        <w:t xml:space="preserve"> </w:t>
      </w:r>
      <w:r w:rsidR="00BE4367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A1232C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Multiplexación.</w:t>
      </w:r>
      <w:r w:rsidR="00813513">
        <w:t xml:space="preserve"> </w:t>
      </w:r>
      <w:r w:rsidR="00813513">
        <w:rPr>
          <w:b w:val="0"/>
          <w:sz w:val="20"/>
          <w:lang w:val="es-ES"/>
        </w:rPr>
        <w:t>El hardware o software que utilice para: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agrupar conexiones,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reenrutar información, y</w:t>
      </w:r>
    </w:p>
    <w:p w:rsidR="00834626" w:rsidRPr="00312CFB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312CFB" w:rsidRDefault="00813513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:rsidR="00417DE0" w:rsidRPr="00312CFB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Cláusula de no separación del software de servidor.</w:t>
      </w:r>
      <w:r w:rsidRPr="00312CFB">
        <w:rPr>
          <w:sz w:val="20"/>
          <w:szCs w:val="20"/>
          <w:lang w:val="it-IT"/>
        </w:rPr>
        <w:t xml:space="preserve"> </w:t>
      </w:r>
      <w:r w:rsidRPr="009F0DB5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817F84" w:rsidRPr="00312CFB" w:rsidRDefault="00817F8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SERVICIOS BASADOS EN INTERNET.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Microsoft podrá modificarlos o cancelarlos en cualquier momento.</w:t>
      </w:r>
    </w:p>
    <w:p w:rsidR="00817F84" w:rsidRPr="00312CFB" w:rsidRDefault="00813513" w:rsidP="00154598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Consentimiento para servicios basados en Internet.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Las características de software descritas a continuación se conectan con Microsoft o con los sistemas informáticos del proveedor de servicios a través de Internet.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algunos casos, no recibirá una notificación independiente al conectarse.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algunos casos, puede apagar estas características o no utilizarlas.</w:t>
      </w:r>
      <w:r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Para obtener más información acerca de estas opciones, el sitio web de soporte en línea de Microsoft.</w:t>
      </w:r>
      <w:r w:rsidRPr="00312CFB">
        <w:rPr>
          <w:lang w:val="it-IT"/>
        </w:rPr>
        <w:t xml:space="preserve"> </w:t>
      </w:r>
      <w:r w:rsidR="00154598">
        <w:rPr>
          <w:sz w:val="20"/>
          <w:lang w:val="es"/>
        </w:rPr>
        <w:t xml:space="preserve">Al </w:t>
      </w:r>
      <w:r w:rsidR="007E76E4">
        <w:rPr>
          <w:sz w:val="20"/>
          <w:lang w:val="es"/>
        </w:rPr>
        <w:t>utiliza</w:t>
      </w:r>
      <w:r w:rsidR="00154598">
        <w:rPr>
          <w:sz w:val="20"/>
          <w:lang w:val="es"/>
        </w:rPr>
        <w:t>r estas características, otorga su consentimiento para la transmisión de esta información.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Microsoft no utilizará esta información para identificarlo ni ponerse en contacto con usted.</w:t>
      </w:r>
    </w:p>
    <w:p w:rsidR="00817F84" w:rsidRPr="00312CFB" w:rsidRDefault="00813513" w:rsidP="00817F84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Información del Equipo.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Las siguientes características utilizan protocolos de Internet, que envían a los sistemas correspondientes información del equipo, como su dirección de protocolo de Internet, el tipo de sistema operativo, explorador, nombre y versión del software que se está utilizando, y el código de idioma del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dispositivo donde se instaló el software.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Microsoft utiliza esta información para poner a su disposición los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servicios basados en Internet.</w:t>
      </w:r>
    </w:p>
    <w:p w:rsidR="00817F84" w:rsidRPr="00312CFB" w:rsidRDefault="00154598" w:rsidP="00154598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  <w:lang w:val="it-IT"/>
        </w:rPr>
      </w:pPr>
      <w:r>
        <w:rPr>
          <w:sz w:val="20"/>
          <w:lang w:val="es"/>
        </w:rPr>
        <w:t>Administ</w:t>
      </w:r>
      <w:r w:rsidR="001A474B">
        <w:rPr>
          <w:sz w:val="20"/>
          <w:lang w:val="es"/>
        </w:rPr>
        <w:t>r</w:t>
      </w:r>
      <w:r>
        <w:rPr>
          <w:sz w:val="20"/>
          <w:lang w:val="es"/>
        </w:rPr>
        <w:t>ación de derechos de información</w:t>
      </w:r>
      <w:r w:rsidRPr="007F4C20">
        <w:rPr>
          <w:sz w:val="20"/>
          <w:u w:val="none"/>
          <w:lang w:val="es"/>
        </w:rPr>
        <w:t>.</w:t>
      </w:r>
      <w:r w:rsidR="00813513" w:rsidRPr="00312CFB">
        <w:rPr>
          <w:u w:val="none"/>
          <w:lang w:val="it-IT"/>
        </w:rPr>
        <w:t xml:space="preserve"> </w:t>
      </w:r>
      <w:r w:rsidR="00813513">
        <w:rPr>
          <w:sz w:val="20"/>
          <w:u w:val="none"/>
          <w:lang w:val="es-ES"/>
        </w:rPr>
        <w:t>Este software contiene una característica que le permite crear contenido que no se puede imprimir, copiar o enviar a otras personas sin su permiso.</w:t>
      </w:r>
      <w:r w:rsidR="00813513" w:rsidRPr="00312CFB">
        <w:rPr>
          <w:lang w:val="it-IT"/>
        </w:rPr>
        <w:t xml:space="preserve"> </w:t>
      </w:r>
      <w:r>
        <w:rPr>
          <w:sz w:val="20"/>
          <w:u w:val="none"/>
          <w:lang w:val="es"/>
        </w:rPr>
        <w:t xml:space="preserve">Es posible que deba conectarse a Microsoft para </w:t>
      </w:r>
      <w:r w:rsidR="007E76E4">
        <w:rPr>
          <w:sz w:val="20"/>
          <w:u w:val="none"/>
          <w:lang w:val="es"/>
        </w:rPr>
        <w:t>utiliza</w:t>
      </w:r>
      <w:r>
        <w:rPr>
          <w:sz w:val="20"/>
          <w:u w:val="none"/>
          <w:lang w:val="es"/>
        </w:rPr>
        <w:t>r esta característica por primera vez.</w:t>
      </w:r>
      <w:r w:rsidR="00813513"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"/>
        </w:rPr>
        <w:t>Una vez al año, es posible que deba volver a conectarse a Microsoft para actualizarla.</w:t>
      </w:r>
      <w:r w:rsidR="00813513" w:rsidRPr="00312CFB">
        <w:rPr>
          <w:lang w:val="it-IT"/>
        </w:rPr>
        <w:t xml:space="preserve"> </w:t>
      </w:r>
      <w:r>
        <w:rPr>
          <w:sz w:val="20"/>
          <w:u w:val="none"/>
          <w:lang w:val="es"/>
        </w:rPr>
        <w:t>Para obtener más información, visite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"/>
        </w:rPr>
        <w:t>www.office.microsoft.com/en-us/assistance/HA010397891033.aspx.</w:t>
      </w:r>
      <w:r w:rsidR="00813513" w:rsidRPr="00312CFB">
        <w:rPr>
          <w:u w:val="none"/>
          <w:lang w:val="it-IT"/>
        </w:rPr>
        <w:t xml:space="preserve"> </w:t>
      </w:r>
      <w:r w:rsidR="00813513">
        <w:rPr>
          <w:sz w:val="20"/>
          <w:u w:val="none"/>
          <w:lang w:val="es-ES"/>
        </w:rPr>
        <w:t>Puede elegir no utilizar esta característica.</w:t>
      </w:r>
    </w:p>
    <w:p w:rsidR="00817F84" w:rsidRPr="00312CFB" w:rsidRDefault="00154598" w:rsidP="00154598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  <w:lang w:val="it-IT"/>
        </w:rPr>
      </w:pPr>
      <w:r>
        <w:rPr>
          <w:sz w:val="20"/>
          <w:lang w:val="es"/>
        </w:rPr>
        <w:t>Fuente Real Time Simple Syndication (“RSS”)</w:t>
      </w:r>
      <w:r w:rsidRPr="007F4C20">
        <w:rPr>
          <w:sz w:val="20"/>
          <w:u w:val="none"/>
          <w:lang w:val="es"/>
        </w:rPr>
        <w:t>.</w:t>
      </w:r>
      <w:r w:rsidR="00813513" w:rsidRPr="007F4C20">
        <w:rPr>
          <w:u w:val="none"/>
        </w:rPr>
        <w:t xml:space="preserve"> </w:t>
      </w:r>
      <w:r w:rsidR="00813513">
        <w:rPr>
          <w:sz w:val="20"/>
          <w:u w:val="none"/>
          <w:lang w:val="es-ES"/>
        </w:rPr>
        <w:t>La página de inicio de este software contiene contenidos actualizados que se proporcionan mediante un RSS feed en línea de Microsoft.</w:t>
      </w:r>
    </w:p>
    <w:p w:rsidR="00817F84" w:rsidRPr="009F0DB5" w:rsidRDefault="00813513" w:rsidP="00817F84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</w:rPr>
      </w:pPr>
      <w:r>
        <w:rPr>
          <w:sz w:val="20"/>
          <w:lang w:val="es-ES"/>
        </w:rPr>
        <w:t>Características de contenido web</w:t>
      </w:r>
      <w:r w:rsidRPr="007F4C20">
        <w:rPr>
          <w:sz w:val="20"/>
          <w:u w:val="none"/>
          <w:lang w:val="es-ES"/>
        </w:rPr>
        <w:t>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Las características del software puedan recuperar contenido relacionado de Microsoft y ponerlo a disposición de usted.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Ejemplos de estas características son imágenes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-ES"/>
        </w:rPr>
        <w:t>prediseñadas, plantillas, formación en línea, ayuda y Appshelp.</w:t>
      </w:r>
      <w:r w:rsidRPr="00392A41">
        <w:rPr>
          <w:u w:val="none"/>
        </w:rPr>
        <w:t xml:space="preserve"> </w:t>
      </w:r>
      <w:r>
        <w:rPr>
          <w:sz w:val="20"/>
          <w:u w:val="none"/>
          <w:lang w:val="es-ES"/>
        </w:rPr>
        <w:t>Puede elegir no utilizar estas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-ES"/>
        </w:rPr>
        <w:t>características de contenido web.</w:t>
      </w:r>
    </w:p>
    <w:p w:rsidR="00817F84" w:rsidRPr="00312CFB" w:rsidRDefault="00813513" w:rsidP="0015459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Uso de la información.</w:t>
      </w:r>
      <w:r w:rsidRPr="00312CFB">
        <w:rPr>
          <w:lang w:val="it-IT"/>
        </w:rPr>
        <w:t xml:space="preserve"> </w:t>
      </w:r>
      <w:r w:rsidR="00154598">
        <w:rPr>
          <w:sz w:val="20"/>
          <w:lang w:val="es"/>
        </w:rPr>
        <w:t xml:space="preserve">Podemos </w:t>
      </w:r>
      <w:r w:rsidR="007E76E4">
        <w:rPr>
          <w:sz w:val="20"/>
          <w:lang w:val="es"/>
        </w:rPr>
        <w:t>utiliza</w:t>
      </w:r>
      <w:r w:rsidR="00154598">
        <w:rPr>
          <w:sz w:val="20"/>
          <w:lang w:val="es"/>
        </w:rPr>
        <w:t>r la información del equipo con el propósito de mejorar nuestro software y servicios.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Asimismo, podremos compartirla con otras personas, como proveedores de software y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hardware.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que pueden utilizar la información para mejorar el funcionamiento de sus productos con el software de Microsoft.</w:t>
      </w:r>
    </w:p>
    <w:p w:rsidR="00834626" w:rsidRPr="00312CFB" w:rsidRDefault="008F7AD8" w:rsidP="00154598">
      <w:pPr>
        <w:pStyle w:val="Heading1"/>
        <w:widowControl w:val="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PRUEBAS COMPARATIVAS.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9F0DB5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>
        <w:rPr>
          <w:sz w:val="20"/>
          <w:lang w:val="es-ES"/>
        </w:rPr>
        <w:t>COBERTURA DE LA LICENCIA.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se licencia, no se vende.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presente contrato únicamente le otorga algunos derechos de uso del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Licenciante y Microsoft se reservan los derechos restantes.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No podrá: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 pesar de esta limitación;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312CFB" w:rsidRDefault="00154598" w:rsidP="007E76E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 xml:space="preserve">arrendar, alquilar o </w:t>
      </w:r>
      <w:r w:rsidR="007E76E4">
        <w:rPr>
          <w:sz w:val="20"/>
          <w:lang w:val="es"/>
        </w:rPr>
        <w:t>dar en préstamo</w:t>
      </w:r>
      <w:r>
        <w:rPr>
          <w:sz w:val="20"/>
          <w:lang w:val="es"/>
        </w:rPr>
        <w:t xml:space="preserve"> el software;</w:t>
      </w:r>
    </w:p>
    <w:p w:rsidR="00817F84" w:rsidRPr="00312CFB" w:rsidRDefault="007E76E4" w:rsidP="007E76E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transmitir</w:t>
      </w:r>
      <w:r w:rsidR="00154598">
        <w:rPr>
          <w:sz w:val="20"/>
          <w:lang w:val="es"/>
        </w:rPr>
        <w:t xml:space="preserve"> el software o este contrato a terceros; o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A1232C" w:rsidRDefault="008F7AD8">
      <w:pPr>
        <w:pStyle w:val="Heading1"/>
        <w:widowControl w:val="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COPIA DE SEGURIDAD.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Usted sólo podrá utilizarla para crear instancias del software.</w:t>
      </w:r>
    </w:p>
    <w:p w:rsidR="00834626" w:rsidRPr="00312CFB" w:rsidRDefault="008F7AD8">
      <w:pPr>
        <w:pStyle w:val="Heading1"/>
        <w:widowControl w:val="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DOCUMENTACIÓN</w:t>
      </w:r>
      <w:r w:rsidRPr="009F0DB5">
        <w:rPr>
          <w:rFonts w:ascii="Times New Roman" w:eastAsia="SimSun"/>
          <w:sz w:val="20"/>
          <w:szCs w:val="20"/>
          <w:lang w:val="es-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7F4C20" w:rsidRDefault="00813513" w:rsidP="00154598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>
        <w:rPr>
          <w:sz w:val="20"/>
          <w:lang w:val="es-ES"/>
        </w:rPr>
        <w:t>RESTRICCIONES EN MATERIA DE EXPORTACIÓN.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está sujeto a las leyes y reglamentos en materia de exportación de los Estados Unidos de América.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Estas leyes incluyen restricciones sobre los destinos, los usuarios finales y el uso final.</w:t>
      </w:r>
      <w:r>
        <w:t xml:space="preserve"> </w:t>
      </w:r>
      <w:r w:rsidR="00154598">
        <w:rPr>
          <w:b w:val="0"/>
          <w:sz w:val="20"/>
          <w:lang w:val="es"/>
        </w:rPr>
        <w:t xml:space="preserve">Para obtener información adicional, visite </w:t>
      </w:r>
      <w:r w:rsidR="00154598" w:rsidRPr="007F4C20">
        <w:rPr>
          <w:rStyle w:val="Hyperlink"/>
          <w:b w:val="0"/>
          <w:color w:val="auto"/>
          <w:sz w:val="20"/>
          <w:u w:val="none"/>
          <w:lang w:val="es"/>
        </w:rPr>
        <w:t>www.microsoft.com/exporting</w:t>
      </w:r>
      <w:r w:rsidR="00154598" w:rsidRPr="007F4C20">
        <w:rPr>
          <w:b w:val="0"/>
          <w:sz w:val="20"/>
          <w:lang w:val="es"/>
        </w:rPr>
        <w:t>.</w:t>
      </w:r>
    </w:p>
    <w:p w:rsidR="00817F84" w:rsidRPr="00312CFB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CONTRATO COMPLETO.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312CFB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EFECTOS LEGALES.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el presente contrato se describen determinados derechos legales.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 posible que disponga de otros derechos en virtud de la legislación de su país.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 no modifica los derechos de los que dispone en</w:t>
      </w:r>
      <w:r w:rsidR="007F4C20">
        <w:rPr>
          <w:b w:val="0"/>
          <w:sz w:val="20"/>
          <w:lang w:val="es-ES"/>
        </w:rPr>
        <w:t> </w:t>
      </w:r>
      <w:r>
        <w:rPr>
          <w:b w:val="0"/>
          <w:sz w:val="20"/>
          <w:lang w:val="es-ES"/>
        </w:rPr>
        <w:t>virtud de la legislación de su país si dicha legislación no permite tal cosa.</w:t>
      </w:r>
    </w:p>
    <w:p w:rsidR="009F0DB5" w:rsidRPr="00312CFB" w:rsidRDefault="00154598" w:rsidP="00154598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SIN TOLERANCIA A ERRORES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 xml:space="preserve">EL SOFTWARE NO ES TOLERANTE A </w:t>
      </w:r>
      <w:r w:rsidR="00F7738C">
        <w:rPr>
          <w:sz w:val="20"/>
          <w:lang w:val="es-ES"/>
        </w:rPr>
        <w:t>ERRORE</w:t>
      </w:r>
      <w:r w:rsidR="00813513">
        <w:rPr>
          <w:sz w:val="20"/>
          <w:lang w:val="es-ES"/>
        </w:rPr>
        <w:t>S.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9F0DB5" w:rsidRPr="00312CFB" w:rsidRDefault="00154598" w:rsidP="007E76E4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NINGUNA GARANTÍA DE MICROSOFT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13513" w:rsidRPr="00312CFB">
        <w:rPr>
          <w:lang w:val="it-IT"/>
        </w:rPr>
        <w:t xml:space="preserve"> </w:t>
      </w:r>
      <w:r>
        <w:rPr>
          <w:sz w:val="20"/>
          <w:lang w:val="es"/>
        </w:rPr>
        <w:t xml:space="preserve">MICROSOFT NO PROPORCIONA </w:t>
      </w:r>
      <w:r w:rsidR="007E76E4">
        <w:rPr>
          <w:sz w:val="20"/>
          <w:lang w:val="es"/>
        </w:rPr>
        <w:t xml:space="preserve">GARANTÍAS IMPLÍCITAS DE COMERCIABILIDAD O IDONEIDAD PARA UN PROPÓSITO GENÉRICO </w:t>
      </w:r>
      <w:r>
        <w:rPr>
          <w:sz w:val="20"/>
          <w:lang w:val="es"/>
        </w:rPr>
        <w:t>NI NINGUNA OTRA GARANTÍA O CONDICIÓN EXPRESA O IMPLÍCITA.</w:t>
      </w:r>
    </w:p>
    <w:p w:rsidR="009F0DB5" w:rsidRPr="009F0DB5" w:rsidRDefault="00154598" w:rsidP="00154598">
      <w:pPr>
        <w:pStyle w:val="Heading1"/>
        <w:widowControl w:val="0"/>
        <w:rPr>
          <w:b w:val="0"/>
          <w:sz w:val="20"/>
          <w:szCs w:val="20"/>
        </w:rPr>
      </w:pPr>
      <w:r>
        <w:rPr>
          <w:sz w:val="20"/>
          <w:u w:val="single"/>
          <w:lang w:val="es"/>
        </w:rPr>
        <w:t>EXCLUSIÓN DE RESPONSABILIDAD DE MICROSOFT POR DAÑOS DETERMINADOS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7F4C20">
        <w:rPr>
          <w:sz w:val="20"/>
          <w:lang w:val="es-ES"/>
        </w:rPr>
        <w:t> </w:t>
      </w:r>
      <w:r w:rsidR="0081351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 xml:space="preserve">ESTA LIMITACIÓN SERÁ </w:t>
      </w:r>
      <w:r w:rsidR="007F4C20">
        <w:rPr>
          <w:sz w:val="20"/>
          <w:lang w:val="es-ES"/>
        </w:rPr>
        <w:t>APLICABLE AUNQUE ALGÚN RECURSO</w:t>
      </w:r>
      <w:r w:rsidR="00813513">
        <w:rPr>
          <w:sz w:val="20"/>
          <w:lang w:val="es-ES"/>
        </w:rPr>
        <w:t xml:space="preserve"> NO CUMPLA SU PROPÓSITO PRINCIPAL.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9F0DB5" w:rsidRPr="00312CFB" w:rsidRDefault="00154598" w:rsidP="00154598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SOLAMENTE PARA AUSTRALIA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Las referencias a “Garantía Limitada” son referencias a la garantía expresa que proporciona Microsoft</w:t>
      </w:r>
      <w:r w:rsidR="00813513">
        <w:rPr>
          <w:rStyle w:val="Strong"/>
          <w:rFonts w:ascii="Times New Roman" w:hAnsi="Times New Roman" w:cs="Tahoma"/>
          <w:b/>
          <w:sz w:val="20"/>
          <w:lang w:val="es-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7F4C20">
        <w:rPr>
          <w:sz w:val="20"/>
          <w:lang w:val="es-ES"/>
        </w:rPr>
        <w:t> </w:t>
      </w:r>
      <w:r w:rsidR="00813513">
        <w:rPr>
          <w:sz w:val="20"/>
          <w:lang w:val="es-ES"/>
        </w:rPr>
        <w:t>con las garantías legales de la Ley del Consumidor de Australia.</w:t>
      </w:r>
    </w:p>
    <w:p w:rsidR="009F0DB5" w:rsidRPr="00312CFB" w:rsidRDefault="00813513" w:rsidP="009F0DB5">
      <w:pPr>
        <w:widowControl w:val="0"/>
        <w:ind w:left="360"/>
        <w:rPr>
          <w:b/>
          <w:sz w:val="20"/>
          <w:szCs w:val="20"/>
          <w:lang w:val="it-IT"/>
        </w:rPr>
      </w:pPr>
      <w:r>
        <w:rPr>
          <w:b/>
          <w:sz w:val="20"/>
          <w:lang w:val="es-ES"/>
        </w:rPr>
        <w:t>Si la Ley del Consumidor de Australia se aplica a su compra, lo siguiente se aplica a usted: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Usted</w:t>
      </w:r>
      <w:r w:rsidR="007F4C20">
        <w:rPr>
          <w:b/>
          <w:sz w:val="20"/>
          <w:szCs w:val="20"/>
          <w:lang w:val="es-ES"/>
        </w:rPr>
        <w:t> </w:t>
      </w:r>
      <w:r w:rsidR="009F0DB5" w:rsidRPr="009F0DB5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9F0DB5" w:rsidRPr="00A1232C" w:rsidRDefault="009F0DB5" w:rsidP="009F0DB5">
      <w:r w:rsidRPr="00A1232C">
        <w:rPr>
          <w:lang w:val="es-ES"/>
        </w:rPr>
        <w:t>Microsoft y SharePoint son marcas registradas de Microsoft Corporation en los Estados Unidos y en otros países.</w:t>
      </w:r>
    </w:p>
    <w:sectPr w:rsidR="009F0DB5" w:rsidRPr="00A1232C" w:rsidSect="00E1389F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BA9" w:rsidRDefault="00C87BA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87BA9" w:rsidRDefault="00C87BA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C20" w:rsidRPr="00C36E7D" w:rsidRDefault="007F4C20" w:rsidP="007F4C20">
    <w:pPr>
      <w:spacing w:after="0"/>
    </w:pPr>
    <w:r w:rsidRPr="00C36E7D">
      <w:t>ISV Royalty Agreement EULA (October 1, 2012)</w:t>
    </w:r>
    <w:r w:rsidRPr="00C36E7D">
      <w:tab/>
    </w:r>
    <w:r w:rsidRPr="00C36E7D">
      <w:tab/>
    </w:r>
    <w:r w:rsidRPr="00C36E7D">
      <w:tab/>
    </w:r>
    <w:r w:rsidRPr="00C36E7D">
      <w:tab/>
    </w:r>
    <w:r>
      <w:tab/>
    </w:r>
    <w:r>
      <w:tab/>
    </w:r>
    <w:r>
      <w:tab/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24117B">
      <w:rPr>
        <w:noProof/>
      </w:rPr>
      <w:t>2</w:t>
    </w:r>
    <w:r w:rsidRPr="00C36E7D">
      <w:fldChar w:fldCharType="end"/>
    </w:r>
    <w:r w:rsidRPr="00C36E7D">
      <w:t xml:space="preserve"> of </w:t>
    </w:r>
    <w:r w:rsidR="0024117B">
      <w:fldChar w:fldCharType="begin"/>
    </w:r>
    <w:r w:rsidR="0024117B">
      <w:instrText xml:space="preserve"> NUMPAGES   \* MERGEFORMAT </w:instrText>
    </w:r>
    <w:r w:rsidR="0024117B">
      <w:fldChar w:fldCharType="separate"/>
    </w:r>
    <w:r w:rsidR="0024117B">
      <w:rPr>
        <w:noProof/>
      </w:rPr>
      <w:t>2</w:t>
    </w:r>
    <w:r w:rsidR="0024117B">
      <w:rPr>
        <w:noProof/>
      </w:rPr>
      <w:fldChar w:fldCharType="end"/>
    </w:r>
  </w:p>
  <w:p w:rsidR="007F4C20" w:rsidRDefault="007F4C20" w:rsidP="007F4C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BA9" w:rsidRDefault="00C87BA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87BA9" w:rsidRDefault="00C87BA9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3A5A33" w:rsidRPr="00A1232C" w:rsidRDefault="003A5A33" w:rsidP="003A5A33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3A5A33">
        <w:t>LICENCIANTE: Especifique el número total de licencias que se otorgan al usuario final según este contrato.</w:t>
      </w:r>
    </w:p>
  </w:footnote>
  <w:footnote w:id="2">
    <w:p w:rsidR="003A5A33" w:rsidRDefault="003A5A33" w:rsidP="003A5A33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3A5A33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3A5A33" w:rsidRDefault="003A5A33" w:rsidP="003A5A33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3A5A33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8F6" w:rsidRDefault="001118F6">
    <w:pPr>
      <w:pStyle w:val="Header"/>
    </w:pPr>
  </w:p>
  <w:p w:rsidR="001118F6" w:rsidRDefault="001118F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8F6" w:rsidRDefault="001118F6">
    <w:pPr>
      <w:pStyle w:val="Header"/>
    </w:pPr>
  </w:p>
  <w:p w:rsidR="001118F6" w:rsidRDefault="001118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8"/>
  </w:num>
  <w:num w:numId="5">
    <w:abstractNumId w:val="11"/>
  </w:num>
  <w:num w:numId="6">
    <w:abstractNumId w:val="12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LpB8wE4V+XsZROwTuemTtIFW4yQ5OV7SVDt3DQrEEr9tsx0PXwUOthXftdx7uownPOGdzI8FtK6TuB2D3DT7Ng==" w:salt="rEHDvpb+KNz+uyR9B7fgSQ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7CE9"/>
    <w:rsid w:val="0004495F"/>
    <w:rsid w:val="000704BA"/>
    <w:rsid w:val="000A1D7E"/>
    <w:rsid w:val="000B34A9"/>
    <w:rsid w:val="000C69D6"/>
    <w:rsid w:val="000F7DFC"/>
    <w:rsid w:val="001118F6"/>
    <w:rsid w:val="00123CD6"/>
    <w:rsid w:val="00154598"/>
    <w:rsid w:val="001A35B9"/>
    <w:rsid w:val="001A474B"/>
    <w:rsid w:val="001C7FEB"/>
    <w:rsid w:val="001D756A"/>
    <w:rsid w:val="00212243"/>
    <w:rsid w:val="0024117B"/>
    <w:rsid w:val="00312CFB"/>
    <w:rsid w:val="00316837"/>
    <w:rsid w:val="0036107D"/>
    <w:rsid w:val="00372B47"/>
    <w:rsid w:val="00375B5E"/>
    <w:rsid w:val="00392A41"/>
    <w:rsid w:val="0039427E"/>
    <w:rsid w:val="003A5A33"/>
    <w:rsid w:val="003D7BFE"/>
    <w:rsid w:val="003F06E3"/>
    <w:rsid w:val="0041744F"/>
    <w:rsid w:val="00417DE0"/>
    <w:rsid w:val="0042080B"/>
    <w:rsid w:val="00440CCA"/>
    <w:rsid w:val="00453A95"/>
    <w:rsid w:val="00454695"/>
    <w:rsid w:val="00471E42"/>
    <w:rsid w:val="00486E5B"/>
    <w:rsid w:val="004C5631"/>
    <w:rsid w:val="004F0CCD"/>
    <w:rsid w:val="00503FC7"/>
    <w:rsid w:val="00560480"/>
    <w:rsid w:val="00592468"/>
    <w:rsid w:val="005A75A1"/>
    <w:rsid w:val="005C6533"/>
    <w:rsid w:val="0065256B"/>
    <w:rsid w:val="006C50BC"/>
    <w:rsid w:val="006C721E"/>
    <w:rsid w:val="006F5989"/>
    <w:rsid w:val="00710AD2"/>
    <w:rsid w:val="007232BF"/>
    <w:rsid w:val="00796E84"/>
    <w:rsid w:val="007E76E4"/>
    <w:rsid w:val="007F4C20"/>
    <w:rsid w:val="00813513"/>
    <w:rsid w:val="00817F84"/>
    <w:rsid w:val="00833B38"/>
    <w:rsid w:val="00834626"/>
    <w:rsid w:val="0085411F"/>
    <w:rsid w:val="008556A3"/>
    <w:rsid w:val="00893DF3"/>
    <w:rsid w:val="00895113"/>
    <w:rsid w:val="008F5663"/>
    <w:rsid w:val="008F7AD8"/>
    <w:rsid w:val="00921343"/>
    <w:rsid w:val="00933959"/>
    <w:rsid w:val="009818E4"/>
    <w:rsid w:val="00986292"/>
    <w:rsid w:val="009D2E56"/>
    <w:rsid w:val="009D6023"/>
    <w:rsid w:val="009F0DB5"/>
    <w:rsid w:val="00A1232C"/>
    <w:rsid w:val="00A300B7"/>
    <w:rsid w:val="00A3412E"/>
    <w:rsid w:val="00A44D8E"/>
    <w:rsid w:val="00A50BD7"/>
    <w:rsid w:val="00A700C4"/>
    <w:rsid w:val="00AA3A28"/>
    <w:rsid w:val="00AB3655"/>
    <w:rsid w:val="00AB60CE"/>
    <w:rsid w:val="00AE5F1A"/>
    <w:rsid w:val="00B12168"/>
    <w:rsid w:val="00B6059A"/>
    <w:rsid w:val="00B7023D"/>
    <w:rsid w:val="00BC6EE6"/>
    <w:rsid w:val="00BD3545"/>
    <w:rsid w:val="00BE4367"/>
    <w:rsid w:val="00BF01AB"/>
    <w:rsid w:val="00BF7AA7"/>
    <w:rsid w:val="00C227E9"/>
    <w:rsid w:val="00C460BB"/>
    <w:rsid w:val="00C87BA9"/>
    <w:rsid w:val="00C90C4B"/>
    <w:rsid w:val="00D12D08"/>
    <w:rsid w:val="00D12E22"/>
    <w:rsid w:val="00D1477D"/>
    <w:rsid w:val="00D32145"/>
    <w:rsid w:val="00D45E82"/>
    <w:rsid w:val="00D51C32"/>
    <w:rsid w:val="00DA6D2C"/>
    <w:rsid w:val="00DD77E0"/>
    <w:rsid w:val="00DF1186"/>
    <w:rsid w:val="00DF1A79"/>
    <w:rsid w:val="00E1389F"/>
    <w:rsid w:val="00EA588D"/>
    <w:rsid w:val="00EB7C24"/>
    <w:rsid w:val="00EC204B"/>
    <w:rsid w:val="00F21539"/>
    <w:rsid w:val="00F36FC5"/>
    <w:rsid w:val="00F56769"/>
    <w:rsid w:val="00F7738C"/>
    <w:rsid w:val="00FB05AC"/>
    <w:rsid w:val="00FB6906"/>
    <w:rsid w:val="00FD524F"/>
    <w:rsid w:val="00FE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F06E3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3F06E3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3F06E3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3F06E3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3F06E3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3F06E3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3F06E3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3F06E3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3F06E3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3F06E3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3F06E3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3F06E3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F06E3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3F06E3"/>
    <w:pPr>
      <w:spacing w:before="0" w:after="160" w:line="240" w:lineRule="exact"/>
    </w:pPr>
  </w:style>
  <w:style w:type="character" w:customStyle="1" w:styleId="CharChar">
    <w:name w:val="Char Char"/>
    <w:rsid w:val="003F06E3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3F06E3"/>
    <w:pPr>
      <w:ind w:left="357"/>
    </w:pPr>
  </w:style>
  <w:style w:type="paragraph" w:customStyle="1" w:styleId="Body2">
    <w:name w:val="Body 2"/>
    <w:basedOn w:val="Normal"/>
    <w:rsid w:val="003F06E3"/>
    <w:pPr>
      <w:ind w:left="720"/>
    </w:pPr>
  </w:style>
  <w:style w:type="paragraph" w:customStyle="1" w:styleId="Body3">
    <w:name w:val="Body 3"/>
    <w:basedOn w:val="Normal"/>
    <w:rsid w:val="003F06E3"/>
    <w:pPr>
      <w:ind w:left="1077"/>
    </w:pPr>
  </w:style>
  <w:style w:type="paragraph" w:customStyle="1" w:styleId="Body4">
    <w:name w:val="Body 4"/>
    <w:basedOn w:val="Normal"/>
    <w:rsid w:val="003F06E3"/>
    <w:pPr>
      <w:ind w:left="1435"/>
    </w:pPr>
  </w:style>
  <w:style w:type="paragraph" w:customStyle="1" w:styleId="Body5">
    <w:name w:val="Body 5"/>
    <w:basedOn w:val="Normal"/>
    <w:rsid w:val="003F06E3"/>
    <w:pPr>
      <w:ind w:left="1803"/>
    </w:pPr>
  </w:style>
  <w:style w:type="paragraph" w:customStyle="1" w:styleId="Body6">
    <w:name w:val="Body 6"/>
    <w:basedOn w:val="Normal"/>
    <w:rsid w:val="003F06E3"/>
    <w:pPr>
      <w:ind w:left="2160"/>
    </w:pPr>
  </w:style>
  <w:style w:type="character" w:customStyle="1" w:styleId="Body6Char">
    <w:name w:val="Body 6 Char"/>
    <w:rsid w:val="003F06E3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3F06E3"/>
    <w:pPr>
      <w:ind w:left="2506"/>
    </w:pPr>
  </w:style>
  <w:style w:type="paragraph" w:customStyle="1" w:styleId="Body8">
    <w:name w:val="Body 8"/>
    <w:basedOn w:val="Normal"/>
    <w:rsid w:val="003F06E3"/>
    <w:pPr>
      <w:ind w:left="2863"/>
    </w:pPr>
  </w:style>
  <w:style w:type="paragraph" w:customStyle="1" w:styleId="Body9">
    <w:name w:val="Body 9"/>
    <w:basedOn w:val="Normal"/>
    <w:rsid w:val="003F06E3"/>
    <w:pPr>
      <w:ind w:left="3221"/>
    </w:pPr>
  </w:style>
  <w:style w:type="paragraph" w:customStyle="1" w:styleId="Bullet1">
    <w:name w:val="Bullet 1"/>
    <w:basedOn w:val="Normal"/>
    <w:rsid w:val="003F06E3"/>
    <w:pPr>
      <w:numPr>
        <w:numId w:val="1"/>
      </w:numPr>
    </w:pPr>
  </w:style>
  <w:style w:type="paragraph" w:customStyle="1" w:styleId="Bullet2">
    <w:name w:val="Bullet 2"/>
    <w:basedOn w:val="Normal"/>
    <w:rsid w:val="003F06E3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3F06E3"/>
    <w:pPr>
      <w:numPr>
        <w:numId w:val="3"/>
      </w:numPr>
    </w:pPr>
  </w:style>
  <w:style w:type="character" w:customStyle="1" w:styleId="Bullet3Char">
    <w:name w:val="Bullet 3 Char"/>
    <w:rsid w:val="003F06E3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3F06E3"/>
    <w:pPr>
      <w:numPr>
        <w:numId w:val="4"/>
      </w:numPr>
    </w:pPr>
  </w:style>
  <w:style w:type="character" w:customStyle="1" w:styleId="Bullet4Char">
    <w:name w:val="Bullet 4 Char"/>
    <w:rsid w:val="003F06E3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3F06E3"/>
    <w:pPr>
      <w:numPr>
        <w:numId w:val="5"/>
      </w:numPr>
    </w:pPr>
  </w:style>
  <w:style w:type="paragraph" w:customStyle="1" w:styleId="Bullet6">
    <w:name w:val="Bullet 6"/>
    <w:basedOn w:val="Normal"/>
    <w:rsid w:val="003F06E3"/>
    <w:pPr>
      <w:numPr>
        <w:numId w:val="6"/>
      </w:numPr>
    </w:pPr>
  </w:style>
  <w:style w:type="paragraph" w:customStyle="1" w:styleId="Bullet7">
    <w:name w:val="Bullet 7"/>
    <w:basedOn w:val="Normal"/>
    <w:rsid w:val="003F06E3"/>
    <w:pPr>
      <w:numPr>
        <w:numId w:val="7"/>
      </w:numPr>
    </w:pPr>
  </w:style>
  <w:style w:type="paragraph" w:customStyle="1" w:styleId="Bullet8">
    <w:name w:val="Bullet 8"/>
    <w:basedOn w:val="Normal"/>
    <w:rsid w:val="003F06E3"/>
    <w:pPr>
      <w:numPr>
        <w:numId w:val="8"/>
      </w:numPr>
    </w:pPr>
  </w:style>
  <w:style w:type="paragraph" w:customStyle="1" w:styleId="Bullet9">
    <w:name w:val="Bullet 9"/>
    <w:basedOn w:val="Body9"/>
    <w:rsid w:val="003F06E3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3F06E3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3F06E3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3F06E3"/>
    <w:rPr>
      <w:b/>
      <w:bCs/>
    </w:rPr>
  </w:style>
  <w:style w:type="character" w:customStyle="1" w:styleId="PreambleChar">
    <w:name w:val="Preamble Char"/>
    <w:rsid w:val="003F06E3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3F06E3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3F06E3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3F06E3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3F06E3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3F06E3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3F06E3"/>
    <w:rPr>
      <w:u w:val="single"/>
    </w:rPr>
  </w:style>
  <w:style w:type="character" w:customStyle="1" w:styleId="Bullet3UnderlinedChar">
    <w:name w:val="Bullet 3 Underlined Char"/>
    <w:rsid w:val="003F06E3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3F06E3"/>
    <w:rPr>
      <w:u w:val="single"/>
    </w:rPr>
  </w:style>
  <w:style w:type="character" w:styleId="Hyperlink">
    <w:name w:val="Hyperlink"/>
    <w:aliases w:val="Char Char71,Char Char7"/>
    <w:uiPriority w:val="99"/>
    <w:rsid w:val="003F06E3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3F06E3"/>
    <w:rPr>
      <w:u w:val="single"/>
    </w:rPr>
  </w:style>
  <w:style w:type="paragraph" w:customStyle="1" w:styleId="HeadingFrenchWarranty">
    <w:name w:val="Heading French Warranty"/>
    <w:basedOn w:val="Normal"/>
    <w:rsid w:val="003F06E3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3F06E3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3F06E3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3F06E3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3F06E3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3F06E3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3F06E3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3F06E3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3F06E3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3F06E3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3F06E3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3F06E3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3F06E3"/>
  </w:style>
  <w:style w:type="character" w:customStyle="1" w:styleId="FootnoteTextChar">
    <w:name w:val="Footnote Text Char"/>
    <w:link w:val="Footnote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3F06E3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3F06E3"/>
  </w:style>
  <w:style w:type="character" w:customStyle="1" w:styleId="EndnoteTextChar">
    <w:name w:val="Endnote Text Char"/>
    <w:link w:val="Endnote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3F06E3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3F06E3"/>
  </w:style>
  <w:style w:type="character" w:customStyle="1" w:styleId="CommentTextChar">
    <w:name w:val="Comment Text Char"/>
    <w:link w:val="Comment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3F06E3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3F06E3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3F06E3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3F06E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3F06E3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3F06E3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F06E3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3F06E3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F06E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3F06E3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3F06E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3F06E3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3F06E3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3F06E3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3F06E3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3F06E3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9F0DB5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9F0DB5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6F5989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B16F5D-5C1D-4156-98D7-8F9E3445A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AD906B-C35C-4EF3-8D1C-8D507FFB29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4B9415-1C12-4F95-9095-96FD6E84E9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2763</Words>
  <Characters>15754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18481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2012-09-27T05:10:00Z</dcterms:created>
  <dcterms:modified xsi:type="dcterms:W3CDTF">2014-09-24T22:31:00Z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0x01010036EDF12359A83048BFB8EA2FBE412B94</vt:lpwstr>
  </property>
</Properties>
</file>